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29F1" w14:textId="77777777" w:rsidR="00570A09" w:rsidRPr="00A17F30" w:rsidRDefault="00570A09">
      <w:pPr>
        <w:pStyle w:val="4"/>
        <w:jc w:val="righ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4409B581" w14:textId="77777777" w:rsidR="00570A09" w:rsidRPr="00A17F30" w:rsidRDefault="00570A09">
      <w:pPr>
        <w:pStyle w:val="4"/>
        <w:jc w:val="center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4384DD1F" w14:textId="77777777" w:rsidR="00570A09" w:rsidRPr="00A17F30" w:rsidRDefault="00570A09">
      <w:pPr>
        <w:pStyle w:val="4"/>
        <w:jc w:val="center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5B23BE22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sz w:val="24"/>
          <w:szCs w:val="24"/>
        </w:rPr>
      </w:pPr>
      <w:r w:rsidRPr="00A17F30">
        <w:rPr>
          <w:sz w:val="24"/>
          <w:szCs w:val="24"/>
        </w:rPr>
        <w:t xml:space="preserve">Lisa </w:t>
      </w:r>
    </w:p>
    <w:p w14:paraId="05421052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sz w:val="24"/>
          <w:szCs w:val="24"/>
        </w:rPr>
      </w:pPr>
      <w:r w:rsidRPr="00A17F30">
        <w:rPr>
          <w:sz w:val="24"/>
          <w:szCs w:val="24"/>
        </w:rPr>
        <w:t xml:space="preserve">                                                                                                     Kinnitatud  </w:t>
      </w:r>
    </w:p>
    <w:p w14:paraId="5278D7D4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sz w:val="24"/>
          <w:szCs w:val="24"/>
        </w:rPr>
      </w:pPr>
      <w:r w:rsidRPr="00A17F30">
        <w:rPr>
          <w:sz w:val="24"/>
          <w:szCs w:val="24"/>
        </w:rPr>
        <w:t xml:space="preserve">                                                                                                                        Maardu Linnavalitsuse </w:t>
      </w:r>
    </w:p>
    <w:p w14:paraId="00FCC925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sz w:val="24"/>
          <w:szCs w:val="24"/>
        </w:rPr>
      </w:pPr>
      <w:r w:rsidRPr="00A17F30">
        <w:rPr>
          <w:sz w:val="24"/>
          <w:szCs w:val="24"/>
        </w:rPr>
        <w:t xml:space="preserve">                                                                                                        09.02.2016.a</w:t>
      </w:r>
    </w:p>
    <w:p w14:paraId="7CBD3DD8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sz w:val="24"/>
          <w:szCs w:val="24"/>
        </w:rPr>
      </w:pPr>
      <w:r w:rsidRPr="00A17F30">
        <w:rPr>
          <w:sz w:val="24"/>
          <w:szCs w:val="24"/>
        </w:rPr>
        <w:t xml:space="preserve">                    </w:t>
      </w:r>
      <w:r w:rsidRPr="00A17F30">
        <w:rPr>
          <w:sz w:val="24"/>
          <w:szCs w:val="24"/>
        </w:rPr>
        <w:tab/>
        <w:t xml:space="preserve">                                                                                                      korraldusega nr  67 </w:t>
      </w:r>
    </w:p>
    <w:p w14:paraId="02FA8A86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right" w:pos="9072"/>
        </w:tabs>
        <w:spacing w:before="120"/>
        <w:jc w:val="center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AVALIKU ÜRITUSE LOA TAOTLUS</w:t>
      </w:r>
    </w:p>
    <w:p w14:paraId="60A0E9DB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Avaliku ürituse korraldaja andmed</w:t>
      </w:r>
    </w:p>
    <w:tbl>
      <w:tblPr>
        <w:tblStyle w:val="a5"/>
        <w:tblW w:w="92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9"/>
        <w:gridCol w:w="5842"/>
      </w:tblGrid>
      <w:tr w:rsidR="00570A09" w:rsidRPr="00A17F30" w14:paraId="457A45DE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52BA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Korraldaja nimi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5DB8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Maardu Kultuuri- ja Infokeskus</w:t>
            </w:r>
          </w:p>
        </w:tc>
      </w:tr>
      <w:tr w:rsidR="00570A09" w:rsidRPr="00A17F30" w14:paraId="6721ABE3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304F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isiku\registrikood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EA9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75011493</w:t>
            </w:r>
          </w:p>
        </w:tc>
      </w:tr>
      <w:tr w:rsidR="00570A09" w:rsidRPr="00A17F30" w14:paraId="7519E7E6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2325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Aadress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09B2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Harjumaa, Maardu linn, Karjääri tn 4, 74116</w:t>
            </w:r>
          </w:p>
        </w:tc>
      </w:tr>
      <w:tr w:rsidR="00570A09" w:rsidRPr="00A17F30" w14:paraId="6FFB99E9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5484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56CB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6060853</w:t>
            </w:r>
          </w:p>
        </w:tc>
      </w:tr>
      <w:tr w:rsidR="00570A09" w:rsidRPr="00A17F30" w14:paraId="46A4A3B7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CB4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E-post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BF02" w14:textId="347C276F" w:rsidR="00570A09" w:rsidRPr="00A17F30" w:rsidRDefault="00000000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hyperlink r:id="rId5" w:history="1">
              <w:r w:rsidR="002B4CE0" w:rsidRPr="00A17F30">
                <w:rPr>
                  <w:rStyle w:val="af"/>
                  <w:bCs/>
                  <w:sz w:val="24"/>
                  <w:szCs w:val="24"/>
                </w:rPr>
                <w:t>info@maarduvak.ee</w:t>
              </w:r>
            </w:hyperlink>
            <w:r w:rsidR="002B4CE0" w:rsidRPr="00A17F3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70A09" w:rsidRPr="00A17F30" w14:paraId="70698A32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8437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Vastutava isiku nimi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F891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Igor Jermakov</w:t>
            </w:r>
          </w:p>
        </w:tc>
      </w:tr>
      <w:tr w:rsidR="00570A09" w:rsidRPr="00A17F30" w14:paraId="11493D50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90D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1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0298" w14:textId="77777777" w:rsidR="00570A09" w:rsidRPr="00A17F30" w:rsidRDefault="00B903C4" w:rsidP="00771ED6">
            <w:pPr>
              <w:tabs>
                <w:tab w:val="right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56477072</w:t>
            </w:r>
          </w:p>
        </w:tc>
      </w:tr>
    </w:tbl>
    <w:p w14:paraId="41C1F377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ÜRITUSE INFO</w:t>
      </w:r>
    </w:p>
    <w:tbl>
      <w:tblPr>
        <w:tblStyle w:val="a6"/>
        <w:tblW w:w="92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9"/>
        <w:gridCol w:w="5848"/>
      </w:tblGrid>
      <w:tr w:rsidR="00570A09" w:rsidRPr="00A17F30" w14:paraId="4ACCB174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E80F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Ürituse nimetus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5A66" w14:textId="519DA60E" w:rsidR="00570A09" w:rsidRPr="002E05B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  <w:lang w:val="ru-RU"/>
              </w:rPr>
            </w:pPr>
            <w:r w:rsidRPr="003A73E0">
              <w:rPr>
                <w:bCs/>
                <w:sz w:val="24"/>
                <w:szCs w:val="24"/>
              </w:rPr>
              <w:t>Maardu Jaanituli 202</w:t>
            </w:r>
            <w:r w:rsidR="002E05B0">
              <w:rPr>
                <w:bCs/>
                <w:sz w:val="24"/>
                <w:szCs w:val="24"/>
                <w:lang w:val="ru-RU"/>
              </w:rPr>
              <w:t>4</w:t>
            </w:r>
          </w:p>
        </w:tc>
      </w:tr>
      <w:tr w:rsidR="00570A09" w:rsidRPr="00A17F30" w14:paraId="6F3F1C29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8409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Ürituse eesmärk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1F64" w14:textId="77777777" w:rsidR="00570A09" w:rsidRPr="003A73E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3A73E0">
              <w:rPr>
                <w:bCs/>
                <w:sz w:val="24"/>
                <w:szCs w:val="24"/>
              </w:rPr>
              <w:t>Korraldada Jaaniöö tähistamist Maardus</w:t>
            </w:r>
          </w:p>
        </w:tc>
      </w:tr>
      <w:tr w:rsidR="00570A09" w:rsidRPr="00A17F30" w14:paraId="1475994C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531E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2"/>
                <w:szCs w:val="22"/>
              </w:rPr>
            </w:pPr>
            <w:r w:rsidRPr="00A17F30">
              <w:rPr>
                <w:b/>
                <w:sz w:val="22"/>
                <w:szCs w:val="22"/>
              </w:rPr>
              <w:t>Toimumise aadress , liikumismarsruut ( selle olemasolul)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9A6A" w14:textId="77777777" w:rsidR="00570A09" w:rsidRPr="003A73E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3A73E0">
              <w:rPr>
                <w:bCs/>
                <w:sz w:val="24"/>
                <w:szCs w:val="24"/>
              </w:rPr>
              <w:t>Maardu Gümnaasiumi tagune väljak, Ringi 64a, Maardu, Harjumaa, 74112</w:t>
            </w:r>
          </w:p>
        </w:tc>
      </w:tr>
      <w:tr w:rsidR="00570A09" w:rsidRPr="00A17F30" w14:paraId="6D46225C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A257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2"/>
                <w:szCs w:val="22"/>
              </w:rPr>
            </w:pPr>
            <w:r w:rsidRPr="00A17F30">
              <w:rPr>
                <w:b/>
                <w:sz w:val="22"/>
                <w:szCs w:val="22"/>
              </w:rPr>
              <w:t>Ürituse toimumise kuupäev ja kellaaeg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EA7B" w14:textId="380B58F5" w:rsidR="00570A09" w:rsidRPr="003A73E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3A73E0">
              <w:rPr>
                <w:bCs/>
                <w:sz w:val="24"/>
                <w:szCs w:val="24"/>
              </w:rPr>
              <w:t>2</w:t>
            </w:r>
            <w:r w:rsidR="002E05B0">
              <w:rPr>
                <w:bCs/>
                <w:sz w:val="24"/>
                <w:szCs w:val="24"/>
                <w:lang w:val="ru-RU"/>
              </w:rPr>
              <w:t>2</w:t>
            </w:r>
            <w:r w:rsidRPr="003A73E0"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 w:rsidRPr="003A73E0">
              <w:rPr>
                <w:bCs/>
                <w:sz w:val="24"/>
                <w:szCs w:val="24"/>
              </w:rPr>
              <w:t xml:space="preserve"> 20:00 – 2</w:t>
            </w:r>
            <w:r w:rsidR="002E05B0">
              <w:rPr>
                <w:bCs/>
                <w:sz w:val="24"/>
                <w:szCs w:val="24"/>
                <w:lang w:val="ru-RU"/>
              </w:rPr>
              <w:t>3</w:t>
            </w:r>
            <w:r w:rsidRPr="003A73E0"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 w:rsidRPr="003A73E0">
              <w:rPr>
                <w:bCs/>
                <w:sz w:val="24"/>
                <w:szCs w:val="24"/>
              </w:rPr>
              <w:t xml:space="preserve"> 01:00</w:t>
            </w:r>
          </w:p>
        </w:tc>
      </w:tr>
      <w:tr w:rsidR="00570A09" w:rsidRPr="00A17F30" w14:paraId="3E3CF619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0DA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2"/>
                <w:szCs w:val="22"/>
              </w:rPr>
            </w:pPr>
            <w:r w:rsidRPr="00A17F30">
              <w:rPr>
                <w:b/>
                <w:sz w:val="22"/>
                <w:szCs w:val="22"/>
              </w:rPr>
              <w:t>Ettevalmistus- ja järeltööde lõpetamise kuupäev ja kellaaeg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48D6" w14:textId="5EF8E8F4" w:rsidR="00570A09" w:rsidRPr="003A73E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3A73E0">
              <w:rPr>
                <w:bCs/>
                <w:sz w:val="24"/>
                <w:szCs w:val="24"/>
              </w:rPr>
              <w:t>Ettevalmistustööd: 2</w:t>
            </w:r>
            <w:r w:rsidR="002E05B0">
              <w:rPr>
                <w:bCs/>
                <w:sz w:val="24"/>
                <w:szCs w:val="24"/>
                <w:lang w:val="ru-RU"/>
              </w:rPr>
              <w:t>1</w:t>
            </w:r>
            <w:r w:rsidRPr="003A73E0"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 w:rsidRPr="003A73E0">
              <w:rPr>
                <w:bCs/>
                <w:sz w:val="24"/>
                <w:szCs w:val="24"/>
              </w:rPr>
              <w:t xml:space="preserve"> 1</w:t>
            </w:r>
            <w:r w:rsidR="00512CB5">
              <w:rPr>
                <w:bCs/>
                <w:sz w:val="24"/>
                <w:szCs w:val="24"/>
              </w:rPr>
              <w:t>8</w:t>
            </w:r>
            <w:r w:rsidRPr="003A73E0">
              <w:rPr>
                <w:bCs/>
                <w:sz w:val="24"/>
                <w:szCs w:val="24"/>
              </w:rPr>
              <w:t>.00</w:t>
            </w:r>
            <w:r w:rsidR="00E94841" w:rsidRPr="003A73E0">
              <w:rPr>
                <w:bCs/>
                <w:sz w:val="24"/>
                <w:szCs w:val="24"/>
              </w:rPr>
              <w:t xml:space="preserve"> </w:t>
            </w:r>
            <w:r w:rsidRPr="003A73E0">
              <w:rPr>
                <w:bCs/>
                <w:sz w:val="24"/>
                <w:szCs w:val="24"/>
              </w:rPr>
              <w:t>-</w:t>
            </w:r>
            <w:r w:rsidR="00E94841" w:rsidRPr="003A73E0">
              <w:rPr>
                <w:bCs/>
                <w:sz w:val="24"/>
                <w:szCs w:val="24"/>
              </w:rPr>
              <w:t xml:space="preserve"> </w:t>
            </w:r>
            <w:r w:rsidR="00512CB5">
              <w:rPr>
                <w:bCs/>
                <w:sz w:val="24"/>
                <w:szCs w:val="24"/>
              </w:rPr>
              <w:t>23</w:t>
            </w:r>
            <w:r w:rsidRPr="003A73E0">
              <w:rPr>
                <w:bCs/>
                <w:sz w:val="24"/>
                <w:szCs w:val="24"/>
              </w:rPr>
              <w:t>.00</w:t>
            </w:r>
          </w:p>
          <w:p w14:paraId="2F753347" w14:textId="3E3FED76" w:rsidR="00570A09" w:rsidRPr="003A73E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3A73E0">
              <w:rPr>
                <w:bCs/>
                <w:sz w:val="24"/>
                <w:szCs w:val="24"/>
              </w:rPr>
              <w:t>Järeltööd: 2</w:t>
            </w:r>
            <w:r w:rsidR="002E05B0">
              <w:rPr>
                <w:bCs/>
                <w:sz w:val="24"/>
                <w:szCs w:val="24"/>
                <w:lang w:val="ru-RU"/>
              </w:rPr>
              <w:t>3</w:t>
            </w:r>
            <w:r w:rsidRPr="003A73E0"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 w:rsidRPr="003A73E0">
              <w:rPr>
                <w:bCs/>
                <w:sz w:val="24"/>
                <w:szCs w:val="24"/>
              </w:rPr>
              <w:t xml:space="preserve"> 01:00 - 0</w:t>
            </w:r>
            <w:r w:rsidR="002B4CE0" w:rsidRPr="003A73E0">
              <w:rPr>
                <w:bCs/>
                <w:sz w:val="24"/>
                <w:szCs w:val="24"/>
              </w:rPr>
              <w:t>3</w:t>
            </w:r>
            <w:r w:rsidRPr="003A73E0">
              <w:rPr>
                <w:bCs/>
                <w:sz w:val="24"/>
                <w:szCs w:val="24"/>
              </w:rPr>
              <w:t>:00</w:t>
            </w:r>
          </w:p>
        </w:tc>
      </w:tr>
      <w:tr w:rsidR="00570A09" w:rsidRPr="00A17F30" w14:paraId="22AE1B6E" w14:textId="77777777"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E59D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/>
                <w:sz w:val="24"/>
                <w:szCs w:val="24"/>
              </w:rPr>
            </w:pPr>
            <w:r w:rsidRPr="00A17F30">
              <w:rPr>
                <w:b/>
                <w:sz w:val="24"/>
                <w:szCs w:val="24"/>
              </w:rPr>
              <w:t>Eeldatav osalejate arv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8B48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right="74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1000</w:t>
            </w:r>
          </w:p>
        </w:tc>
      </w:tr>
    </w:tbl>
    <w:p w14:paraId="0C5F0F60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5DD8322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Avaliku ürituse lühikirjeldus</w:t>
      </w:r>
    </w:p>
    <w:tbl>
      <w:tblPr>
        <w:tblStyle w:val="a7"/>
        <w:tblW w:w="92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1"/>
      </w:tblGrid>
      <w:tr w:rsidR="00570A09" w:rsidRPr="00A17F30" w14:paraId="21DC7DE6" w14:textId="77777777">
        <w:tc>
          <w:tcPr>
            <w:tcW w:w="9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B35D" w14:textId="601B4B22" w:rsidR="00A17F30" w:rsidRPr="00A17F30" w:rsidRDefault="00A1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  <w:lang w:val="et-EE"/>
              </w:rPr>
            </w:pPr>
            <w:r w:rsidRPr="00A17F30">
              <w:rPr>
                <w:bCs/>
                <w:sz w:val="24"/>
                <w:szCs w:val="24"/>
              </w:rPr>
              <w:t>2</w:t>
            </w:r>
            <w:r w:rsidR="002E05B0" w:rsidRPr="00512CB5">
              <w:rPr>
                <w:bCs/>
                <w:sz w:val="24"/>
                <w:szCs w:val="24"/>
              </w:rPr>
              <w:t>1</w:t>
            </w:r>
            <w:r w:rsidRPr="00A17F30"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 w:rsidRPr="00A17F30">
              <w:rPr>
                <w:bCs/>
                <w:sz w:val="24"/>
                <w:szCs w:val="24"/>
              </w:rPr>
              <w:t xml:space="preserve"> </w:t>
            </w:r>
            <w:r w:rsidR="002E05B0" w:rsidRPr="00512CB5">
              <w:rPr>
                <w:bCs/>
                <w:sz w:val="24"/>
                <w:szCs w:val="24"/>
              </w:rPr>
              <w:t>1</w:t>
            </w:r>
            <w:r w:rsidR="00512CB5">
              <w:rPr>
                <w:bCs/>
                <w:sz w:val="24"/>
                <w:szCs w:val="24"/>
              </w:rPr>
              <w:t>8</w:t>
            </w:r>
            <w:r w:rsidRPr="00A17F30">
              <w:rPr>
                <w:bCs/>
                <w:sz w:val="24"/>
                <w:szCs w:val="24"/>
              </w:rPr>
              <w:t xml:space="preserve">.00 - </w:t>
            </w:r>
            <w:r w:rsidR="00512CB5">
              <w:rPr>
                <w:bCs/>
                <w:sz w:val="24"/>
                <w:szCs w:val="24"/>
              </w:rPr>
              <w:t>23</w:t>
            </w:r>
            <w:r w:rsidRPr="00A17F30">
              <w:rPr>
                <w:bCs/>
                <w:sz w:val="24"/>
                <w:szCs w:val="24"/>
              </w:rPr>
              <w:t xml:space="preserve">.00 </w:t>
            </w:r>
            <w:r w:rsidRPr="00A86590">
              <w:rPr>
                <w:sz w:val="24"/>
                <w:szCs w:val="24"/>
                <w:shd w:val="clear" w:color="auto" w:fill="FFFFFF"/>
                <w:lang w:val="et-EE"/>
              </w:rPr>
              <w:t>Toimuvad ettevalmistustööd</w:t>
            </w:r>
            <w:r>
              <w:rPr>
                <w:sz w:val="24"/>
                <w:szCs w:val="24"/>
                <w:shd w:val="clear" w:color="auto" w:fill="FFFFFF"/>
                <w:lang w:val="et-EE"/>
              </w:rPr>
              <w:t>.</w:t>
            </w:r>
          </w:p>
          <w:p w14:paraId="523F3987" w14:textId="30203F1F" w:rsidR="00570A09" w:rsidRPr="00A17F30" w:rsidRDefault="00A1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E05B0" w:rsidRPr="00512CB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.06.202</w:t>
            </w:r>
            <w:r w:rsidR="00A56A9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903C4" w:rsidRPr="00A17F30">
              <w:rPr>
                <w:bCs/>
                <w:sz w:val="24"/>
                <w:szCs w:val="24"/>
              </w:rPr>
              <w:t>20:00</w:t>
            </w:r>
            <w:r w:rsidR="002B4CE0" w:rsidRPr="00A17F30">
              <w:rPr>
                <w:bCs/>
                <w:sz w:val="24"/>
                <w:szCs w:val="24"/>
              </w:rPr>
              <w:t>–21</w:t>
            </w:r>
            <w:r w:rsidR="002B4CE0" w:rsidRPr="00A17F30">
              <w:rPr>
                <w:bCs/>
                <w:sz w:val="24"/>
                <w:szCs w:val="24"/>
                <w:lang w:val="et-EE"/>
              </w:rPr>
              <w:t>:00</w:t>
            </w:r>
            <w:r w:rsidR="00B903C4" w:rsidRPr="00A17F30">
              <w:rPr>
                <w:bCs/>
                <w:sz w:val="24"/>
                <w:szCs w:val="24"/>
              </w:rPr>
              <w:t xml:space="preserve"> </w:t>
            </w:r>
            <w:r w:rsidR="002B4CE0" w:rsidRPr="00A17F30">
              <w:rPr>
                <w:sz w:val="24"/>
                <w:szCs w:val="24"/>
                <w:shd w:val="clear" w:color="auto" w:fill="FFFFFF"/>
                <w:lang w:val="et-EE"/>
              </w:rPr>
              <w:t>laval toimub kultuuriprogramm</w:t>
            </w:r>
          </w:p>
          <w:p w14:paraId="28568418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A17F30">
              <w:rPr>
                <w:bCs/>
                <w:sz w:val="24"/>
                <w:szCs w:val="24"/>
              </w:rPr>
              <w:t>21:00 Jaanilõkke süütamine</w:t>
            </w:r>
          </w:p>
          <w:p w14:paraId="4EFB9DF3" w14:textId="77777777" w:rsidR="00A17F30" w:rsidRPr="00A17F30" w:rsidRDefault="00B903C4" w:rsidP="00A1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shd w:val="clear" w:color="auto" w:fill="FFFFFF"/>
                <w:lang w:val="et-EE"/>
              </w:rPr>
            </w:pPr>
            <w:r w:rsidRPr="00A17F30">
              <w:rPr>
                <w:bCs/>
                <w:sz w:val="24"/>
                <w:szCs w:val="24"/>
              </w:rPr>
              <w:t>21:15</w:t>
            </w:r>
            <w:r w:rsidR="002B4CE0" w:rsidRPr="00A17F30">
              <w:rPr>
                <w:bCs/>
                <w:sz w:val="24"/>
                <w:szCs w:val="24"/>
              </w:rPr>
              <w:t>–</w:t>
            </w:r>
            <w:r w:rsidRPr="00A17F30">
              <w:rPr>
                <w:bCs/>
                <w:sz w:val="24"/>
                <w:szCs w:val="24"/>
              </w:rPr>
              <w:t xml:space="preserve">01:00 </w:t>
            </w:r>
            <w:r w:rsidR="002B4CE0" w:rsidRPr="00A17F30">
              <w:rPr>
                <w:sz w:val="24"/>
                <w:szCs w:val="24"/>
                <w:shd w:val="clear" w:color="auto" w:fill="FFFFFF"/>
                <w:lang w:val="et-EE"/>
              </w:rPr>
              <w:t>laval jätkub kultuuriprogramm</w:t>
            </w:r>
          </w:p>
          <w:p w14:paraId="6BAB3350" w14:textId="222B9058" w:rsidR="00A17F30" w:rsidRPr="00A17F30" w:rsidRDefault="00A17F30" w:rsidP="00A1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shd w:val="clear" w:color="auto" w:fill="FFFFFF"/>
                <w:lang w:val="et-EE"/>
              </w:rPr>
            </w:pPr>
            <w:r w:rsidRPr="00A17F30">
              <w:rPr>
                <w:sz w:val="24"/>
                <w:szCs w:val="24"/>
                <w:shd w:val="clear" w:color="auto" w:fill="FFFFFF"/>
                <w:lang w:val="et-EE"/>
              </w:rPr>
              <w:t>2</w:t>
            </w:r>
            <w:r w:rsidR="002E05B0">
              <w:rPr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A17F30">
              <w:rPr>
                <w:sz w:val="24"/>
                <w:szCs w:val="24"/>
                <w:shd w:val="clear" w:color="auto" w:fill="FFFFFF"/>
                <w:lang w:val="et-EE"/>
              </w:rPr>
              <w:t>.06.202</w:t>
            </w:r>
            <w:r w:rsidR="00A56A9E">
              <w:rPr>
                <w:sz w:val="24"/>
                <w:szCs w:val="24"/>
                <w:shd w:val="clear" w:color="auto" w:fill="FFFFFF"/>
                <w:lang w:val="et-EE"/>
              </w:rPr>
              <w:t>4</w:t>
            </w:r>
            <w:r w:rsidRPr="00A17F30">
              <w:rPr>
                <w:sz w:val="24"/>
                <w:szCs w:val="24"/>
                <w:shd w:val="clear" w:color="auto" w:fill="FFFFFF"/>
                <w:lang w:val="et-EE"/>
              </w:rPr>
              <w:t xml:space="preserve"> </w:t>
            </w:r>
            <w:r w:rsidRPr="00A17F30">
              <w:rPr>
                <w:bCs/>
                <w:sz w:val="24"/>
                <w:szCs w:val="24"/>
              </w:rPr>
              <w:t xml:space="preserve">01:00 - 03:00 </w:t>
            </w:r>
            <w:r w:rsidRPr="00A17F30">
              <w:rPr>
                <w:sz w:val="24"/>
                <w:szCs w:val="24"/>
                <w:shd w:val="clear" w:color="auto" w:fill="FFFFFF"/>
                <w:lang w:val="et-EE"/>
              </w:rPr>
              <w:t>koristustööd</w:t>
            </w:r>
          </w:p>
        </w:tc>
      </w:tr>
    </w:tbl>
    <w:p w14:paraId="22D6A185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Üritusega seonduvad lisateenused (olemasolul märkida X)</w:t>
      </w:r>
    </w:p>
    <w:tbl>
      <w:tblPr>
        <w:tblStyle w:val="a8"/>
        <w:tblW w:w="5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1133"/>
      </w:tblGrid>
      <w:tr w:rsidR="00570A09" w:rsidRPr="00A17F30" w14:paraId="5C44C441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314D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Kaubanduse korraldamine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237A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3DCD18D4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FA6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Alkoholi müük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EB92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79AD2227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03A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Helitehnika kasutamine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3110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117627F0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3D9D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Valgustehnika kasutamine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64DB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4B11CCC3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EED6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Pürotehnika kasutamine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80FA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74550C5B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3BC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Välireklaami paigaldamine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A441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11222918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E87B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Teede ja tänavate sulgemine (lisada liiklusskeem)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BD54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</w:tbl>
    <w:p w14:paraId="668F2EA5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DFD613C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8806DA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7B9AAF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9FBFA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Liikluskorraldust tagava juriidilise- või füüsilise isiku andmed</w:t>
      </w:r>
    </w:p>
    <w:p w14:paraId="7C745579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9"/>
        <w:tblW w:w="88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6804"/>
      </w:tblGrid>
      <w:tr w:rsidR="00570A09" w:rsidRPr="00A17F30" w14:paraId="2BA93F9E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F0E1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Nimi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AD33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51B81029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4BD2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Registri\isikukood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6C57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697CFF76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C479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Aadress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5B0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5A0B9B05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397D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E-post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78A1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2C890EC3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E330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Telefon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7024" w14:textId="1F221BAB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</w:tbl>
    <w:p w14:paraId="21082815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0F66DEB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Kõrgendatud turvariski olemasolu (olemasolul märkida X)</w:t>
      </w:r>
    </w:p>
    <w:p w14:paraId="18E3A45E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</w:pPr>
      <w:r w:rsidRPr="00A17F30">
        <w:t>Ühe alljärgneva olemasolul on ürituse läbiviimisel turvateenus ja turvaplaani esitamine kohustuslikud.</w:t>
      </w:r>
    </w:p>
    <w:p w14:paraId="70257560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5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9"/>
        <w:gridCol w:w="1276"/>
      </w:tblGrid>
      <w:tr w:rsidR="00570A09" w:rsidRPr="00A17F30" w14:paraId="786F3FDF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CBC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Alkoholi pakkumine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4EEB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10BB8129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382F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Pürotehnika kasutamine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574B" w14:textId="77777777" w:rsidR="00570A09" w:rsidRPr="00A17F30" w:rsidRDefault="00570A09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</w:p>
        </w:tc>
      </w:tr>
      <w:tr w:rsidR="00570A09" w:rsidRPr="00A17F30" w14:paraId="337251A0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BC1E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Ajutiste ehitiste püstitamine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838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  <w:tr w:rsidR="00570A09" w:rsidRPr="00A17F30" w14:paraId="68592788" w14:textId="77777777">
        <w:tc>
          <w:tcPr>
            <w:tcW w:w="42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30B4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Lahtise lõkke tegemine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5178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x</w:t>
            </w:r>
          </w:p>
        </w:tc>
      </w:tr>
    </w:tbl>
    <w:p w14:paraId="3F4E7C6D" w14:textId="77777777" w:rsidR="00570A09" w:rsidRPr="00A17F30" w:rsidRDefault="00B903C4" w:rsidP="00771ED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100" w:after="100"/>
        <w:ind w:right="74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Turvalisust tagava juriidilise- või füüsilise isiku andmed</w:t>
      </w:r>
    </w:p>
    <w:tbl>
      <w:tblPr>
        <w:tblStyle w:val="ab"/>
        <w:tblW w:w="88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6804"/>
      </w:tblGrid>
      <w:tr w:rsidR="00570A09" w:rsidRPr="00A17F30" w14:paraId="5CC02ED9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2A47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Nimi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C6F9" w14:textId="7FA2C106" w:rsidR="00570A09" w:rsidRPr="00A17F30" w:rsidRDefault="00771ED6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  <w:lang w:eastAsia="et-EE"/>
              </w:rPr>
              <w:t>OÜ Patriot Security</w:t>
            </w:r>
          </w:p>
        </w:tc>
      </w:tr>
      <w:tr w:rsidR="00570A09" w:rsidRPr="00A17F30" w14:paraId="3047621E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265A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Registri\isikukood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3DA3" w14:textId="7AB6D398" w:rsidR="00570A09" w:rsidRPr="00A17F30" w:rsidRDefault="00771ED6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  <w:lang w:val="et-EE" w:eastAsia="et-EE"/>
              </w:rPr>
              <w:t>11278804</w:t>
            </w:r>
          </w:p>
        </w:tc>
      </w:tr>
      <w:tr w:rsidR="00570A09" w:rsidRPr="00A17F30" w14:paraId="35351629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2D0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Aadress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E34" w14:textId="0F588208" w:rsidR="00570A09" w:rsidRPr="00A17F30" w:rsidRDefault="00771ED6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  <w:lang w:val="et-EE" w:eastAsia="et-EE"/>
              </w:rPr>
              <w:t>Harju maakond, Maardu linn, Keemikute tn 36-12, 74112</w:t>
            </w:r>
          </w:p>
        </w:tc>
      </w:tr>
      <w:tr w:rsidR="00570A09" w:rsidRPr="00A17F30" w14:paraId="600ABCE2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F17E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E-post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5D5F" w14:textId="5C64B935" w:rsidR="00570A09" w:rsidRPr="00A17F30" w:rsidRDefault="00771ED6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  <w:lang w:val="et-EE" w:eastAsia="et-EE"/>
              </w:rPr>
              <w:t>Info@patriots.ee</w:t>
            </w:r>
          </w:p>
        </w:tc>
      </w:tr>
      <w:tr w:rsidR="00570A09" w:rsidRPr="00A17F30" w14:paraId="16EFCB17" w14:textId="77777777">
        <w:tc>
          <w:tcPr>
            <w:tcW w:w="20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CD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Telefon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16D6" w14:textId="3B920C9D" w:rsidR="00570A09" w:rsidRPr="00A17F30" w:rsidRDefault="00771ED6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ind w:right="74"/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56865850</w:t>
            </w:r>
          </w:p>
        </w:tc>
      </w:tr>
    </w:tbl>
    <w:p w14:paraId="084EDF71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Kooskõlastused (märkida X)</w:t>
      </w:r>
    </w:p>
    <w:p w14:paraId="54DE9A5C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c"/>
        <w:tblW w:w="52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7"/>
        <w:gridCol w:w="1134"/>
      </w:tblGrid>
      <w:tr w:rsidR="00570A09" w:rsidRPr="00A17F30" w14:paraId="46B24106" w14:textId="77777777">
        <w:tc>
          <w:tcPr>
            <w:tcW w:w="407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B0FB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Politsei- ja Piirivalveameti Põhja Prefektuur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8D29" w14:textId="231508BC" w:rsidR="00570A09" w:rsidRPr="00A17F30" w:rsidRDefault="00E9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LV</w:t>
            </w:r>
          </w:p>
        </w:tc>
      </w:tr>
      <w:tr w:rsidR="00570A09" w:rsidRPr="00A17F30" w14:paraId="4C1E0B6A" w14:textId="77777777">
        <w:tc>
          <w:tcPr>
            <w:tcW w:w="407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68EF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Päästeamet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65EE" w14:textId="3A75D7A8" w:rsidR="00570A09" w:rsidRPr="00A17F30" w:rsidRDefault="00E9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LV</w:t>
            </w:r>
          </w:p>
        </w:tc>
      </w:tr>
    </w:tbl>
    <w:p w14:paraId="37A8C4F0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980673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A17F30">
        <w:rPr>
          <w:sz w:val="24"/>
          <w:szCs w:val="24"/>
        </w:rPr>
        <w:t xml:space="preserve">Muud kooskõlastajad (maaomanikud, tervisekaitse jne.) </w:t>
      </w:r>
    </w:p>
    <w:p w14:paraId="433C4CC2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A17F30">
        <w:rPr>
          <w:sz w:val="24"/>
          <w:szCs w:val="24"/>
        </w:rPr>
        <w:t>Lisada kooskõlastamise koopiad.</w:t>
      </w:r>
    </w:p>
    <w:p w14:paraId="7B59864A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d"/>
        <w:tblW w:w="88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7"/>
        <w:gridCol w:w="2626"/>
        <w:gridCol w:w="3402"/>
        <w:gridCol w:w="992"/>
      </w:tblGrid>
      <w:tr w:rsidR="00570A09" w:rsidRPr="00A17F30" w14:paraId="67F1A589" w14:textId="77777777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C097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Nimi</w:t>
            </w:r>
          </w:p>
        </w:tc>
        <w:tc>
          <w:tcPr>
            <w:tcW w:w="2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367F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Kooskõlastuse kuupäev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9793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Kooskõlastuse edastamise viis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E2E7" w14:textId="77777777" w:rsidR="00570A09" w:rsidRPr="00A17F30" w:rsidRDefault="00B9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Lisa nr.</w:t>
            </w:r>
          </w:p>
        </w:tc>
      </w:tr>
      <w:tr w:rsidR="00570A09" w:rsidRPr="00A17F30" w14:paraId="7C5B5CE7" w14:textId="77777777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6F02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6B55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59EC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757F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0A09" w:rsidRPr="00A17F30" w14:paraId="7583533A" w14:textId="77777777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0CF7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418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F9ED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F7CE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0A09" w:rsidRPr="00A17F30" w14:paraId="4BEC3DE1" w14:textId="77777777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D84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FE1F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DE0E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7D0E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0A09" w:rsidRPr="00A17F30" w14:paraId="7A992DCD" w14:textId="77777777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8A1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D4CC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DEC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5B4A" w14:textId="77777777" w:rsidR="00570A09" w:rsidRPr="00A17F30" w:rsidRDefault="00570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17EFE7E" w14:textId="77777777" w:rsidR="00570A09" w:rsidRPr="00A17F30" w:rsidRDefault="00B903C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100" w:after="100"/>
        <w:rPr>
          <w:b/>
          <w:i/>
          <w:sz w:val="24"/>
          <w:szCs w:val="24"/>
        </w:rPr>
      </w:pPr>
      <w:r w:rsidRPr="00A17F30">
        <w:rPr>
          <w:b/>
          <w:i/>
          <w:sz w:val="24"/>
          <w:szCs w:val="24"/>
        </w:rPr>
        <w:t>Taotluses märgitud avaliku ürituse korraldajana olen teadlik Maardu Linnavolikogu 17. juuni 2014 määrusega nr 15  avaliku ürituse korraldamise ja pidamise kord kehtestatud nõuetest.</w:t>
      </w:r>
    </w:p>
    <w:p w14:paraId="5FF60CB3" w14:textId="77777777" w:rsidR="00570A09" w:rsidRPr="00A17F30" w:rsidRDefault="00B903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/>
        <w:ind w:left="432" w:hanging="432"/>
        <w:jc w:val="both"/>
        <w:rPr>
          <w:b/>
          <w:sz w:val="24"/>
          <w:szCs w:val="24"/>
        </w:rPr>
      </w:pPr>
      <w:r w:rsidRPr="00A17F30">
        <w:rPr>
          <w:b/>
          <w:sz w:val="24"/>
          <w:szCs w:val="24"/>
        </w:rPr>
        <w:t>Avaliku ürituse korraldaja allkiri</w:t>
      </w:r>
    </w:p>
    <w:tbl>
      <w:tblPr>
        <w:tblStyle w:val="ae"/>
        <w:tblW w:w="7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2"/>
        <w:gridCol w:w="4536"/>
      </w:tblGrid>
      <w:tr w:rsidR="00570A09" w:rsidRPr="00A17F30" w14:paraId="7FC349BF" w14:textId="77777777">
        <w:tc>
          <w:tcPr>
            <w:tcW w:w="28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2290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Nimi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F1F6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Igor Jermakov</w:t>
            </w:r>
          </w:p>
        </w:tc>
      </w:tr>
      <w:tr w:rsidR="00570A09" w:rsidRPr="00A17F30" w14:paraId="0A0527A5" w14:textId="77777777">
        <w:tc>
          <w:tcPr>
            <w:tcW w:w="28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2D5C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Amet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D766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Maardu Kultuuri- ja Infokeskuse direktor</w:t>
            </w:r>
          </w:p>
        </w:tc>
      </w:tr>
      <w:tr w:rsidR="00570A09" w:rsidRPr="00A17F30" w14:paraId="4B494949" w14:textId="77777777">
        <w:tc>
          <w:tcPr>
            <w:tcW w:w="28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A948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Telefon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D572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56477072</w:t>
            </w:r>
          </w:p>
        </w:tc>
      </w:tr>
      <w:tr w:rsidR="00570A09" w:rsidRPr="00A17F30" w14:paraId="52996E72" w14:textId="77777777">
        <w:tc>
          <w:tcPr>
            <w:tcW w:w="28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250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E-post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8D60" w14:textId="3CD5F5BA" w:rsidR="00570A09" w:rsidRPr="00A17F30" w:rsidRDefault="00000000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hyperlink r:id="rId6" w:history="1">
              <w:r w:rsidR="002B4CE0" w:rsidRPr="00A17F30">
                <w:rPr>
                  <w:rStyle w:val="af"/>
                  <w:sz w:val="24"/>
                  <w:szCs w:val="24"/>
                </w:rPr>
                <w:t>direktor@maarduvak.ee</w:t>
              </w:r>
            </w:hyperlink>
            <w:r w:rsidR="002B4CE0" w:rsidRPr="00A17F30">
              <w:rPr>
                <w:sz w:val="24"/>
                <w:szCs w:val="24"/>
              </w:rPr>
              <w:t xml:space="preserve"> </w:t>
            </w:r>
          </w:p>
        </w:tc>
      </w:tr>
      <w:tr w:rsidR="00570A09" w:rsidRPr="00A17F30" w14:paraId="310E1C82" w14:textId="77777777">
        <w:tc>
          <w:tcPr>
            <w:tcW w:w="28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EBB2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 xml:space="preserve">Volitatud esindaja allkiri 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F52A" w14:textId="77777777" w:rsidR="00570A09" w:rsidRPr="00A17F30" w:rsidRDefault="00B903C4" w:rsidP="0077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rPr>
                <w:sz w:val="24"/>
                <w:szCs w:val="24"/>
              </w:rPr>
            </w:pPr>
            <w:r w:rsidRPr="00A17F30">
              <w:rPr>
                <w:sz w:val="24"/>
                <w:szCs w:val="24"/>
              </w:rPr>
              <w:t>/allkirjastatud digitaalselt/</w:t>
            </w:r>
          </w:p>
        </w:tc>
      </w:tr>
    </w:tbl>
    <w:p w14:paraId="05686F50" w14:textId="77777777" w:rsidR="00570A09" w:rsidRPr="00A17F30" w:rsidRDefault="00570A0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570A09" w:rsidRPr="00A17F30">
      <w:pgSz w:w="11906" w:h="16838"/>
      <w:pgMar w:top="510" w:right="567" w:bottom="28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09"/>
    <w:rsid w:val="002B4CE0"/>
    <w:rsid w:val="002E05B0"/>
    <w:rsid w:val="003A73E0"/>
    <w:rsid w:val="00512CB5"/>
    <w:rsid w:val="00570A09"/>
    <w:rsid w:val="00621937"/>
    <w:rsid w:val="00771ED6"/>
    <w:rsid w:val="00A17F30"/>
    <w:rsid w:val="00A56A9E"/>
    <w:rsid w:val="00B903C4"/>
    <w:rsid w:val="00C9023D"/>
    <w:rsid w:val="00E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6822"/>
  <w15:docId w15:val="{991C36D6-53AB-4131-9A4B-35557F58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both"/>
      <w:outlineLvl w:val="3"/>
    </w:pPr>
    <w:rPr>
      <w:rFonts w:ascii="Arial" w:eastAsia="Arial" w:hAnsi="Arial" w:cs="Arial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both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</w:pPr>
    <w:rPr>
      <w:b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">
    <w:name w:val="Hyperlink"/>
    <w:basedOn w:val="a0"/>
    <w:uiPriority w:val="99"/>
    <w:unhideWhenUsed/>
    <w:rsid w:val="002B4CE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4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ktor@maarduvak.ee" TargetMode="External"/><Relationship Id="rId5" Type="http://schemas.openxmlformats.org/officeDocument/2006/relationships/hyperlink" Target="mailto:info@maarduva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yt1qVTmH1Mmg8Ow1yujWQi1Sw==">AMUW2mWW2nHGMDHg8TtBNLwvN8zTB5pO0vTvPGtDMmtYa3BSsspsJcw7R2NJnzBvv+52ZLgYBhonxJbucqs2n8Fdj3W9maih/YSGtLxYQ2BJR5gYHXQnyK8=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Ermakov Igor</cp:lastModifiedBy>
  <cp:revision>16</cp:revision>
  <dcterms:created xsi:type="dcterms:W3CDTF">2023-04-19T08:08:00Z</dcterms:created>
  <dcterms:modified xsi:type="dcterms:W3CDTF">2024-02-26T12:03:00Z</dcterms:modified>
</cp:coreProperties>
</file>